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C766" w14:textId="77777777" w:rsidR="000D6AF5" w:rsidRPr="00C654A4" w:rsidRDefault="000D6AF5" w:rsidP="000D6AF5">
      <w:pPr>
        <w:rPr>
          <w:rFonts w:ascii="Arial" w:eastAsia="Arial" w:hAnsi="Arial" w:cs="Arial"/>
          <w:color w:val="009944"/>
          <w:sz w:val="24"/>
        </w:rPr>
      </w:pPr>
      <w:r w:rsidRPr="797D2AB4">
        <w:rPr>
          <w:rFonts w:ascii="Arial" w:eastAsia="Arial" w:hAnsi="Arial" w:cs="Arial"/>
          <w:b/>
          <w:bCs/>
          <w:color w:val="009944"/>
          <w:sz w:val="24"/>
        </w:rPr>
        <w:t>Sample content for recruitment purposes</w:t>
      </w:r>
    </w:p>
    <w:p w14:paraId="515E93B8" w14:textId="77777777" w:rsidR="000D6AF5" w:rsidRPr="00412CF7" w:rsidRDefault="000D6AF5" w:rsidP="000D6AF5">
      <w:pPr>
        <w:rPr>
          <w:rFonts w:ascii="Arial" w:eastAsia="Arial" w:hAnsi="Arial" w:cs="Arial"/>
          <w:sz w:val="20"/>
          <w:szCs w:val="20"/>
        </w:rPr>
      </w:pPr>
      <w:r w:rsidRPr="00412CF7">
        <w:rPr>
          <w:rFonts w:ascii="Arial" w:eastAsia="Arial" w:hAnsi="Arial" w:cs="Arial"/>
          <w:b/>
          <w:bCs/>
          <w:sz w:val="20"/>
          <w:szCs w:val="20"/>
        </w:rPr>
        <w:t>Instructions:</w:t>
      </w:r>
    </w:p>
    <w:p w14:paraId="3455DF4C" w14:textId="77777777" w:rsidR="000D6AF5" w:rsidRPr="00412CF7" w:rsidRDefault="000D6AF5" w:rsidP="000D6AF5">
      <w:pPr>
        <w:rPr>
          <w:rFonts w:ascii="Arial" w:eastAsia="Arial" w:hAnsi="Arial" w:cs="Arial"/>
          <w:sz w:val="20"/>
          <w:szCs w:val="20"/>
        </w:rPr>
      </w:pPr>
      <w:r w:rsidRPr="00412CF7">
        <w:rPr>
          <w:rFonts w:ascii="Arial" w:eastAsia="Arial" w:hAnsi="Arial" w:cs="Arial"/>
          <w:sz w:val="20"/>
          <w:szCs w:val="20"/>
        </w:rPr>
        <w:t xml:space="preserve">Please share this content on your career sites, job postings, offer letters, </w:t>
      </w:r>
      <w:proofErr w:type="gramStart"/>
      <w:r w:rsidRPr="00412CF7">
        <w:rPr>
          <w:rFonts w:ascii="Arial" w:eastAsia="Arial" w:hAnsi="Arial" w:cs="Arial"/>
          <w:sz w:val="20"/>
          <w:szCs w:val="20"/>
        </w:rPr>
        <w:t>About</w:t>
      </w:r>
      <w:proofErr w:type="gramEnd"/>
      <w:r w:rsidRPr="00412CF7">
        <w:rPr>
          <w:rFonts w:ascii="Arial" w:eastAsia="Arial" w:hAnsi="Arial" w:cs="Arial"/>
          <w:sz w:val="20"/>
          <w:szCs w:val="20"/>
        </w:rPr>
        <w:t xml:space="preserve"> page on your corporate site or LinkedIn, and any other places you may see it helpful for recruitment purposes. </w:t>
      </w:r>
    </w:p>
    <w:p w14:paraId="5D643E33" w14:textId="77777777" w:rsidR="000D6AF5" w:rsidRPr="00412CF7" w:rsidRDefault="000D6AF5" w:rsidP="000D6AF5">
      <w:pPr>
        <w:rPr>
          <w:rFonts w:ascii="Arial" w:eastAsia="Arial" w:hAnsi="Arial" w:cs="Arial"/>
          <w:sz w:val="20"/>
          <w:szCs w:val="20"/>
        </w:rPr>
      </w:pPr>
    </w:p>
    <w:p w14:paraId="69B31154" w14:textId="77777777" w:rsidR="000D6AF5" w:rsidRPr="00412CF7" w:rsidRDefault="000D6AF5" w:rsidP="000D6AF5">
      <w:pPr>
        <w:rPr>
          <w:rFonts w:ascii="Arial" w:eastAsia="Arial" w:hAnsi="Arial" w:cs="Arial"/>
          <w:sz w:val="20"/>
          <w:szCs w:val="20"/>
        </w:rPr>
      </w:pPr>
      <w:r w:rsidRPr="00412CF7">
        <w:rPr>
          <w:rFonts w:ascii="Arial" w:eastAsia="Arial" w:hAnsi="Arial" w:cs="Arial"/>
          <w:b/>
          <w:bCs/>
          <w:sz w:val="20"/>
          <w:szCs w:val="20"/>
        </w:rPr>
        <w:t>We offer one of Canada's best pension plans</w:t>
      </w:r>
    </w:p>
    <w:p w14:paraId="15ACA573" w14:textId="6C9AEA9C" w:rsidR="000D6AF5" w:rsidRPr="00C654A4" w:rsidRDefault="000D6AF5" w:rsidP="000D6AF5">
      <w:pPr>
        <w:rPr>
          <w:rFonts w:ascii="Arial" w:eastAsia="Arial" w:hAnsi="Arial" w:cs="Arial"/>
          <w:color w:val="58595B" w:themeColor="text1"/>
          <w:sz w:val="20"/>
          <w:szCs w:val="20"/>
        </w:rPr>
      </w:pPr>
      <w:r w:rsidRPr="00412CF7">
        <w:rPr>
          <w:rFonts w:ascii="Arial" w:eastAsia="Arial" w:hAnsi="Arial" w:cs="Arial"/>
          <w:sz w:val="20"/>
          <w:szCs w:val="20"/>
        </w:rPr>
        <w:t xml:space="preserve">We are proud to participate in the </w:t>
      </w:r>
      <w:hyperlink r:id="rId10">
        <w:r w:rsidRPr="500BA44F">
          <w:rPr>
            <w:rStyle w:val="Hyperlink"/>
            <w:rFonts w:ascii="Arial" w:eastAsia="Arial" w:hAnsi="Arial" w:cs="Arial"/>
            <w:sz w:val="20"/>
            <w:szCs w:val="20"/>
          </w:rPr>
          <w:t>Healthcare of Ontario Pension Plan (HOOPP)</w:t>
        </w:r>
      </w:hyperlink>
      <w:r w:rsidRPr="00412CF7">
        <w:rPr>
          <w:rFonts w:ascii="Arial" w:eastAsia="Arial" w:hAnsi="Arial" w:cs="Arial"/>
          <w:sz w:val="20"/>
          <w:szCs w:val="20"/>
        </w:rPr>
        <w:t>, offering our valued employees the security and peace of mind that comes with a defined benefit pension plan. We understand the importance of financial well-being and believe that a strong pension, like HOOPP, recognizes our employees and provides a s</w:t>
      </w:r>
      <w:r w:rsidR="008B6847" w:rsidRPr="00412CF7">
        <w:rPr>
          <w:rFonts w:ascii="Arial" w:eastAsia="Arial" w:hAnsi="Arial" w:cs="Arial"/>
          <w:sz w:val="20"/>
          <w:szCs w:val="20"/>
        </w:rPr>
        <w:t>ecur</w:t>
      </w:r>
      <w:r w:rsidRPr="00412CF7">
        <w:rPr>
          <w:rFonts w:ascii="Arial" w:eastAsia="Arial" w:hAnsi="Arial" w:cs="Arial"/>
          <w:sz w:val="20"/>
          <w:szCs w:val="20"/>
        </w:rPr>
        <w:t>e foundation for their future as part of the overall compensation package. Join us and start building a future you can look forward to.</w:t>
      </w:r>
    </w:p>
    <w:p w14:paraId="1B53EFC4" w14:textId="77777777" w:rsidR="000D6AF5" w:rsidRPr="00C654A4" w:rsidRDefault="000D6AF5" w:rsidP="000D6AF5">
      <w:pPr>
        <w:rPr>
          <w:rFonts w:ascii="Arial" w:eastAsia="Arial" w:hAnsi="Arial" w:cs="Arial"/>
          <w:color w:val="58595B" w:themeColor="text1"/>
          <w:sz w:val="20"/>
          <w:szCs w:val="20"/>
        </w:rPr>
      </w:pPr>
    </w:p>
    <w:p w14:paraId="7E21F483" w14:textId="77777777" w:rsidR="000D6AF5" w:rsidRPr="00C654A4" w:rsidRDefault="000D6AF5" w:rsidP="000D6AF5">
      <w:pPr>
        <w:rPr>
          <w:rFonts w:ascii="Arial" w:eastAsia="Arial" w:hAnsi="Arial" w:cs="Arial"/>
          <w:color w:val="009944"/>
          <w:sz w:val="24"/>
        </w:rPr>
      </w:pPr>
      <w:r w:rsidRPr="0CAB28C4">
        <w:rPr>
          <w:rFonts w:ascii="Arial" w:eastAsia="Arial" w:hAnsi="Arial" w:cs="Arial"/>
          <w:b/>
          <w:bCs/>
          <w:color w:val="009944"/>
          <w:sz w:val="24"/>
        </w:rPr>
        <w:t>HOOPP Employer badge</w:t>
      </w:r>
    </w:p>
    <w:p w14:paraId="724B3ED7" w14:textId="77777777" w:rsidR="000D6AF5" w:rsidRPr="00412CF7" w:rsidRDefault="000D6AF5" w:rsidP="000D6AF5">
      <w:pPr>
        <w:rPr>
          <w:rFonts w:ascii="Arial" w:eastAsia="Arial" w:hAnsi="Arial" w:cs="Arial"/>
          <w:sz w:val="20"/>
          <w:szCs w:val="20"/>
        </w:rPr>
      </w:pPr>
      <w:r w:rsidRPr="00412CF7">
        <w:rPr>
          <w:rFonts w:ascii="Arial" w:eastAsia="Arial" w:hAnsi="Arial" w:cs="Arial"/>
          <w:b/>
          <w:bCs/>
          <w:sz w:val="20"/>
          <w:szCs w:val="20"/>
        </w:rPr>
        <w:t>Instructions:</w:t>
      </w:r>
    </w:p>
    <w:p w14:paraId="4BB6B039" w14:textId="77777777" w:rsidR="000D6AF5" w:rsidRPr="00412CF7" w:rsidRDefault="000D6AF5" w:rsidP="000D6AF5">
      <w:pPr>
        <w:rPr>
          <w:rFonts w:ascii="Arial" w:eastAsia="Arial" w:hAnsi="Arial" w:cs="Arial"/>
          <w:sz w:val="20"/>
          <w:szCs w:val="20"/>
        </w:rPr>
      </w:pPr>
      <w:r w:rsidRPr="00412CF7">
        <w:rPr>
          <w:rFonts w:ascii="Arial" w:eastAsia="Arial" w:hAnsi="Arial" w:cs="Arial"/>
          <w:sz w:val="20"/>
          <w:szCs w:val="20"/>
        </w:rPr>
        <w:t xml:space="preserve">Please use this image in your email signatures, on your career sites, job postings, </w:t>
      </w:r>
      <w:proofErr w:type="gramStart"/>
      <w:r w:rsidRPr="00412CF7">
        <w:rPr>
          <w:rFonts w:ascii="Arial" w:eastAsia="Arial" w:hAnsi="Arial" w:cs="Arial"/>
          <w:sz w:val="20"/>
          <w:szCs w:val="20"/>
        </w:rPr>
        <w:t>About</w:t>
      </w:r>
      <w:proofErr w:type="gramEnd"/>
      <w:r w:rsidRPr="00412CF7">
        <w:rPr>
          <w:rFonts w:ascii="Arial" w:eastAsia="Arial" w:hAnsi="Arial" w:cs="Arial"/>
          <w:sz w:val="20"/>
          <w:szCs w:val="20"/>
        </w:rPr>
        <w:t xml:space="preserve"> page on your corporate site or LinkedIn, and any other places you may see it helpful to build your brand as an employer with a competitive total compensation package.</w:t>
      </w:r>
    </w:p>
    <w:p w14:paraId="3A9346C3" w14:textId="1BAE3474" w:rsidR="000D6AF5" w:rsidRPr="00B527CE" w:rsidRDefault="000D6AF5" w:rsidP="000D6AF5">
      <w:pPr>
        <w:rPr>
          <w:rFonts w:ascii="Arial" w:eastAsia="Arial" w:hAnsi="Arial" w:cs="Arial"/>
          <w:b/>
          <w:bCs/>
          <w:color w:val="58595B" w:themeColor="text1"/>
          <w:sz w:val="20"/>
          <w:szCs w:val="20"/>
        </w:rPr>
      </w:pPr>
      <w:hyperlink r:id="rId11" w:history="1">
        <w:r w:rsidRPr="00190186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Download the high-resolution image here</w:t>
        </w:r>
      </w:hyperlink>
    </w:p>
    <w:p w14:paraId="434D9C31" w14:textId="5B441CE4" w:rsidR="00CC2D24" w:rsidRPr="000D6AF5" w:rsidRDefault="00042610" w:rsidP="000D6AF5">
      <w:r w:rsidRPr="00042610">
        <w:rPr>
          <w:rFonts w:ascii="Arial" w:eastAsia="Arial" w:hAnsi="Arial" w:cs="Arial"/>
          <w:noProof/>
          <w:color w:val="58595B" w:themeColor="text1"/>
          <w:sz w:val="20"/>
          <w:szCs w:val="20"/>
        </w:rPr>
        <w:drawing>
          <wp:inline distT="0" distB="0" distL="0" distR="0" wp14:anchorId="70ADB254" wp14:editId="6B866C8B">
            <wp:extent cx="3395207" cy="2116896"/>
            <wp:effectExtent l="0" t="0" r="0" b="0"/>
            <wp:docPr id="721781238" name="Picture 2" descr="A white rectangular sign with green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81238" name="Picture 2" descr="A white rectangular sign with green and grey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626" cy="212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D24" w:rsidRPr="000D6AF5" w:rsidSect="0092322F">
      <w:footerReference w:type="default" r:id="rId13"/>
      <w:headerReference w:type="first" r:id="rId14"/>
      <w:footerReference w:type="first" r:id="rId15"/>
      <w:pgSz w:w="12240" w:h="15840" w:code="1"/>
      <w:pgMar w:top="2304" w:right="1800" w:bottom="180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EC43" w14:textId="77777777" w:rsidR="00463951" w:rsidRDefault="00463951" w:rsidP="003A0BEE">
      <w:r>
        <w:separator/>
      </w:r>
    </w:p>
  </w:endnote>
  <w:endnote w:type="continuationSeparator" w:id="0">
    <w:p w14:paraId="7B694E9F" w14:textId="77777777" w:rsidR="00463951" w:rsidRDefault="00463951" w:rsidP="003A0BEE">
      <w:r>
        <w:continuationSeparator/>
      </w:r>
    </w:p>
  </w:endnote>
  <w:endnote w:type="continuationNotice" w:id="1">
    <w:p w14:paraId="428818BD" w14:textId="77777777" w:rsidR="00463951" w:rsidRDefault="00463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anken Grotesk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nken Grotesk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132C" w14:textId="314F9D38" w:rsidR="00EB52D7" w:rsidRDefault="00E438A2" w:rsidP="00E438A2">
    <w:pPr>
      <w:pStyle w:val="Footer"/>
      <w:tabs>
        <w:tab w:val="clear" w:pos="4320"/>
        <w:tab w:val="clear" w:pos="8640"/>
        <w:tab w:val="right" w:pos="902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B04C" w14:textId="71964C8A" w:rsidR="00B941CC" w:rsidRDefault="00B941CC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E0350EE" wp14:editId="6AD494CB">
          <wp:simplePos x="0" y="0"/>
          <wp:positionH relativeFrom="column">
            <wp:posOffset>0</wp:posOffset>
          </wp:positionH>
          <wp:positionV relativeFrom="paragraph">
            <wp:posOffset>13188</wp:posOffset>
          </wp:positionV>
          <wp:extent cx="6313753" cy="758190"/>
          <wp:effectExtent l="0" t="0" r="0" b="3810"/>
          <wp:wrapNone/>
          <wp:docPr id="83068137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04218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3753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6CD9" w14:textId="77777777" w:rsidR="00463951" w:rsidRDefault="00463951" w:rsidP="003A0BEE">
      <w:r>
        <w:separator/>
      </w:r>
    </w:p>
  </w:footnote>
  <w:footnote w:type="continuationSeparator" w:id="0">
    <w:p w14:paraId="66704173" w14:textId="77777777" w:rsidR="00463951" w:rsidRDefault="00463951" w:rsidP="003A0BEE">
      <w:r>
        <w:continuationSeparator/>
      </w:r>
    </w:p>
  </w:footnote>
  <w:footnote w:type="continuationNotice" w:id="1">
    <w:p w14:paraId="3C2D2818" w14:textId="77777777" w:rsidR="00463951" w:rsidRDefault="00463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6E45" w14:textId="1FE7D0F3" w:rsidR="00B941CC" w:rsidRDefault="00D859FA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1B47CC2D" wp14:editId="33BA62BC">
          <wp:simplePos x="0" y="0"/>
          <wp:positionH relativeFrom="leftMargin">
            <wp:posOffset>685800</wp:posOffset>
          </wp:positionH>
          <wp:positionV relativeFrom="paragraph">
            <wp:posOffset>0</wp:posOffset>
          </wp:positionV>
          <wp:extent cx="1389888" cy="402336"/>
          <wp:effectExtent l="0" t="0" r="1270" b="0"/>
          <wp:wrapSquare wrapText="bothSides"/>
          <wp:docPr id="1154374369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374369" name="Picture 3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EE"/>
    <w:rsid w:val="000008DC"/>
    <w:rsid w:val="00001FB7"/>
    <w:rsid w:val="00014CB9"/>
    <w:rsid w:val="00037EC5"/>
    <w:rsid w:val="00042610"/>
    <w:rsid w:val="00057F4A"/>
    <w:rsid w:val="000848FB"/>
    <w:rsid w:val="0008669C"/>
    <w:rsid w:val="000973F4"/>
    <w:rsid w:val="00097C34"/>
    <w:rsid w:val="000A62A0"/>
    <w:rsid w:val="000B06EF"/>
    <w:rsid w:val="000B3A21"/>
    <w:rsid w:val="000C05B3"/>
    <w:rsid w:val="000C164E"/>
    <w:rsid w:val="000C5F98"/>
    <w:rsid w:val="000C612A"/>
    <w:rsid w:val="000D6AF5"/>
    <w:rsid w:val="000E1E45"/>
    <w:rsid w:val="00112279"/>
    <w:rsid w:val="0011386A"/>
    <w:rsid w:val="00115E2E"/>
    <w:rsid w:val="0011786D"/>
    <w:rsid w:val="00125D7C"/>
    <w:rsid w:val="00141375"/>
    <w:rsid w:val="001432A5"/>
    <w:rsid w:val="00165E7A"/>
    <w:rsid w:val="00181B54"/>
    <w:rsid w:val="00190186"/>
    <w:rsid w:val="001C69DA"/>
    <w:rsid w:val="001C79C5"/>
    <w:rsid w:val="001E6135"/>
    <w:rsid w:val="001E6457"/>
    <w:rsid w:val="001E78C1"/>
    <w:rsid w:val="001E7E22"/>
    <w:rsid w:val="00201A97"/>
    <w:rsid w:val="00203F0A"/>
    <w:rsid w:val="00207875"/>
    <w:rsid w:val="00207E9E"/>
    <w:rsid w:val="00223236"/>
    <w:rsid w:val="00247AF2"/>
    <w:rsid w:val="0025433A"/>
    <w:rsid w:val="0026141A"/>
    <w:rsid w:val="00262C84"/>
    <w:rsid w:val="0027026A"/>
    <w:rsid w:val="00277A46"/>
    <w:rsid w:val="002808BF"/>
    <w:rsid w:val="0029338F"/>
    <w:rsid w:val="00297EC0"/>
    <w:rsid w:val="002A19D9"/>
    <w:rsid w:val="002A649A"/>
    <w:rsid w:val="002E26EF"/>
    <w:rsid w:val="002F1E36"/>
    <w:rsid w:val="003025CC"/>
    <w:rsid w:val="003112C8"/>
    <w:rsid w:val="0035515A"/>
    <w:rsid w:val="00380E25"/>
    <w:rsid w:val="00381671"/>
    <w:rsid w:val="003818DC"/>
    <w:rsid w:val="00384F06"/>
    <w:rsid w:val="00387185"/>
    <w:rsid w:val="0039177B"/>
    <w:rsid w:val="00393A4E"/>
    <w:rsid w:val="003A0BEE"/>
    <w:rsid w:val="003A1F9F"/>
    <w:rsid w:val="003B202D"/>
    <w:rsid w:val="003C0B06"/>
    <w:rsid w:val="003E7ABC"/>
    <w:rsid w:val="003F18C8"/>
    <w:rsid w:val="003F3C26"/>
    <w:rsid w:val="003F3E2C"/>
    <w:rsid w:val="00410DBA"/>
    <w:rsid w:val="00412CF7"/>
    <w:rsid w:val="004141F2"/>
    <w:rsid w:val="00450FCB"/>
    <w:rsid w:val="004568CB"/>
    <w:rsid w:val="00463951"/>
    <w:rsid w:val="004643C1"/>
    <w:rsid w:val="00482416"/>
    <w:rsid w:val="00484AB8"/>
    <w:rsid w:val="004A0A66"/>
    <w:rsid w:val="004A5845"/>
    <w:rsid w:val="004B0DB9"/>
    <w:rsid w:val="004B4F1D"/>
    <w:rsid w:val="004B6162"/>
    <w:rsid w:val="004B646E"/>
    <w:rsid w:val="004F27E0"/>
    <w:rsid w:val="005046B1"/>
    <w:rsid w:val="00541215"/>
    <w:rsid w:val="00566F7D"/>
    <w:rsid w:val="00570967"/>
    <w:rsid w:val="005A365A"/>
    <w:rsid w:val="005E6E9B"/>
    <w:rsid w:val="0060454C"/>
    <w:rsid w:val="006213DD"/>
    <w:rsid w:val="00623B85"/>
    <w:rsid w:val="0062771F"/>
    <w:rsid w:val="00630890"/>
    <w:rsid w:val="00640BDB"/>
    <w:rsid w:val="0064427A"/>
    <w:rsid w:val="0064706A"/>
    <w:rsid w:val="0067721A"/>
    <w:rsid w:val="00680F6D"/>
    <w:rsid w:val="006903C7"/>
    <w:rsid w:val="006B47C1"/>
    <w:rsid w:val="006C04E7"/>
    <w:rsid w:val="006E0D22"/>
    <w:rsid w:val="006F6DB9"/>
    <w:rsid w:val="00725F09"/>
    <w:rsid w:val="0073744D"/>
    <w:rsid w:val="00741626"/>
    <w:rsid w:val="00746B7A"/>
    <w:rsid w:val="007830C0"/>
    <w:rsid w:val="00783115"/>
    <w:rsid w:val="00792B20"/>
    <w:rsid w:val="007955BD"/>
    <w:rsid w:val="007A440A"/>
    <w:rsid w:val="007A7FA5"/>
    <w:rsid w:val="007E2BBE"/>
    <w:rsid w:val="00813AF3"/>
    <w:rsid w:val="0083310F"/>
    <w:rsid w:val="00861995"/>
    <w:rsid w:val="0087273C"/>
    <w:rsid w:val="00873940"/>
    <w:rsid w:val="008A48B6"/>
    <w:rsid w:val="008B6847"/>
    <w:rsid w:val="008B7C3E"/>
    <w:rsid w:val="008C251B"/>
    <w:rsid w:val="008C3D93"/>
    <w:rsid w:val="008C578F"/>
    <w:rsid w:val="00901308"/>
    <w:rsid w:val="0090464F"/>
    <w:rsid w:val="009049F8"/>
    <w:rsid w:val="00906F39"/>
    <w:rsid w:val="0091032B"/>
    <w:rsid w:val="009139DD"/>
    <w:rsid w:val="0092322F"/>
    <w:rsid w:val="00923402"/>
    <w:rsid w:val="00934ABF"/>
    <w:rsid w:val="00947349"/>
    <w:rsid w:val="00952B48"/>
    <w:rsid w:val="00955CF7"/>
    <w:rsid w:val="0096111B"/>
    <w:rsid w:val="00963598"/>
    <w:rsid w:val="00963D0A"/>
    <w:rsid w:val="00984A02"/>
    <w:rsid w:val="0098620D"/>
    <w:rsid w:val="00990AD7"/>
    <w:rsid w:val="0099265B"/>
    <w:rsid w:val="00992CF4"/>
    <w:rsid w:val="009A7816"/>
    <w:rsid w:val="009A7D57"/>
    <w:rsid w:val="009B0163"/>
    <w:rsid w:val="009C365F"/>
    <w:rsid w:val="009C52DF"/>
    <w:rsid w:val="009D6344"/>
    <w:rsid w:val="00A00380"/>
    <w:rsid w:val="00A16516"/>
    <w:rsid w:val="00A25804"/>
    <w:rsid w:val="00A37D2C"/>
    <w:rsid w:val="00A40834"/>
    <w:rsid w:val="00A50392"/>
    <w:rsid w:val="00A75F2D"/>
    <w:rsid w:val="00A84FD5"/>
    <w:rsid w:val="00A93BE9"/>
    <w:rsid w:val="00A978E6"/>
    <w:rsid w:val="00AA549A"/>
    <w:rsid w:val="00AB47EC"/>
    <w:rsid w:val="00AC0E67"/>
    <w:rsid w:val="00AC1D46"/>
    <w:rsid w:val="00AD03EC"/>
    <w:rsid w:val="00AF0260"/>
    <w:rsid w:val="00AF62F7"/>
    <w:rsid w:val="00B124B8"/>
    <w:rsid w:val="00B13468"/>
    <w:rsid w:val="00B14DA3"/>
    <w:rsid w:val="00B372C4"/>
    <w:rsid w:val="00B46718"/>
    <w:rsid w:val="00B51CA5"/>
    <w:rsid w:val="00B559C2"/>
    <w:rsid w:val="00B65365"/>
    <w:rsid w:val="00B67767"/>
    <w:rsid w:val="00B7397B"/>
    <w:rsid w:val="00B75855"/>
    <w:rsid w:val="00B941CC"/>
    <w:rsid w:val="00BA77B1"/>
    <w:rsid w:val="00BB2356"/>
    <w:rsid w:val="00BC6C6F"/>
    <w:rsid w:val="00BD067D"/>
    <w:rsid w:val="00BD5B59"/>
    <w:rsid w:val="00BF51E0"/>
    <w:rsid w:val="00BF77DD"/>
    <w:rsid w:val="00C04074"/>
    <w:rsid w:val="00C15700"/>
    <w:rsid w:val="00C206A0"/>
    <w:rsid w:val="00C31A00"/>
    <w:rsid w:val="00C33ADD"/>
    <w:rsid w:val="00C37840"/>
    <w:rsid w:val="00C500D5"/>
    <w:rsid w:val="00C54140"/>
    <w:rsid w:val="00C741A4"/>
    <w:rsid w:val="00CC2D24"/>
    <w:rsid w:val="00CD0601"/>
    <w:rsid w:val="00CE0086"/>
    <w:rsid w:val="00CE382C"/>
    <w:rsid w:val="00CE49FE"/>
    <w:rsid w:val="00CF58E4"/>
    <w:rsid w:val="00D164E2"/>
    <w:rsid w:val="00D17591"/>
    <w:rsid w:val="00D27C86"/>
    <w:rsid w:val="00D35F7D"/>
    <w:rsid w:val="00D51297"/>
    <w:rsid w:val="00D54CD2"/>
    <w:rsid w:val="00D6370A"/>
    <w:rsid w:val="00D6470C"/>
    <w:rsid w:val="00D65220"/>
    <w:rsid w:val="00D67A61"/>
    <w:rsid w:val="00D81D38"/>
    <w:rsid w:val="00D859FA"/>
    <w:rsid w:val="00D87445"/>
    <w:rsid w:val="00D907E7"/>
    <w:rsid w:val="00D92E4D"/>
    <w:rsid w:val="00DA1CFD"/>
    <w:rsid w:val="00DA2BA8"/>
    <w:rsid w:val="00DF43BD"/>
    <w:rsid w:val="00E11544"/>
    <w:rsid w:val="00E438A2"/>
    <w:rsid w:val="00E43A5E"/>
    <w:rsid w:val="00E5426B"/>
    <w:rsid w:val="00E62970"/>
    <w:rsid w:val="00E66EFA"/>
    <w:rsid w:val="00E75873"/>
    <w:rsid w:val="00EA11A5"/>
    <w:rsid w:val="00EA2200"/>
    <w:rsid w:val="00EB52D7"/>
    <w:rsid w:val="00EB5AFF"/>
    <w:rsid w:val="00EC6425"/>
    <w:rsid w:val="00EC6C6E"/>
    <w:rsid w:val="00ED0700"/>
    <w:rsid w:val="00ED1A1B"/>
    <w:rsid w:val="00EE36BB"/>
    <w:rsid w:val="00EF6292"/>
    <w:rsid w:val="00F04053"/>
    <w:rsid w:val="00F10EE7"/>
    <w:rsid w:val="00F12322"/>
    <w:rsid w:val="00F25E3A"/>
    <w:rsid w:val="00F416D5"/>
    <w:rsid w:val="00F476C3"/>
    <w:rsid w:val="00F5281E"/>
    <w:rsid w:val="00F6437D"/>
    <w:rsid w:val="00F97D55"/>
    <w:rsid w:val="00FB1E94"/>
    <w:rsid w:val="00FC2923"/>
    <w:rsid w:val="00FC2C9F"/>
    <w:rsid w:val="00FD66C3"/>
    <w:rsid w:val="00FE39EF"/>
    <w:rsid w:val="00FF1FB1"/>
    <w:rsid w:val="24F1D63D"/>
    <w:rsid w:val="3A3DF890"/>
    <w:rsid w:val="42B328D8"/>
    <w:rsid w:val="5CA9F4F8"/>
    <w:rsid w:val="5D15648D"/>
    <w:rsid w:val="5EDF24C2"/>
    <w:rsid w:val="6595C507"/>
    <w:rsid w:val="73E4901D"/>
    <w:rsid w:val="74579DB5"/>
    <w:rsid w:val="74B3D787"/>
    <w:rsid w:val="7A45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A3A110"/>
  <w14:defaultImageDpi w14:val="300"/>
  <w15:docId w15:val="{F48D8F57-83A1-4E79-8628-DECFB409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B7397B"/>
    <w:pPr>
      <w:spacing w:after="240"/>
    </w:pPr>
    <w:rPr>
      <w:rFonts w:ascii="Hanken Grotesk" w:hAnsi="Hanken Grotesk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B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BE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0B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BEE"/>
  </w:style>
  <w:style w:type="paragraph" w:styleId="Footer">
    <w:name w:val="footer"/>
    <w:basedOn w:val="Normal"/>
    <w:link w:val="FooterChar"/>
    <w:uiPriority w:val="99"/>
    <w:unhideWhenUsed/>
    <w:rsid w:val="003A0B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BEE"/>
  </w:style>
  <w:style w:type="paragraph" w:styleId="NormalWeb">
    <w:name w:val="Normal (Web)"/>
    <w:basedOn w:val="Normal"/>
    <w:uiPriority w:val="99"/>
    <w:unhideWhenUsed/>
    <w:rsid w:val="003A0BEE"/>
    <w:pPr>
      <w:spacing w:before="100" w:beforeAutospacing="1" w:after="100" w:afterAutospacing="1"/>
    </w:pPr>
    <w:rPr>
      <w:rFonts w:ascii="Times" w:hAnsi="Times" w:cs="Times New Roman"/>
      <w:szCs w:val="20"/>
      <w:lang w:val="en-CA"/>
    </w:rPr>
  </w:style>
  <w:style w:type="paragraph" w:styleId="NoSpacing">
    <w:name w:val="No Spacing"/>
    <w:uiPriority w:val="1"/>
    <w:qFormat/>
    <w:rsid w:val="00125D7C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1E613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D6AF5"/>
    <w:rPr>
      <w:color w:val="007CB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7D2C"/>
    <w:rPr>
      <w:color w:val="8C288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D2C"/>
    <w:rPr>
      <w:rFonts w:ascii="Hanken Grotesk" w:hAnsi="Hanken Grotes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2C"/>
    <w:rPr>
      <w:rFonts w:ascii="Hanken Grotesk" w:hAnsi="Hanken Grotesk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90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6070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92989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361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oopp.com/images/default-source/employers/employer-support-materials/2025/proud-employer-badge-en.pn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hoopp.com/join-hoopp/members-joining-hoop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HOOPP Brand Colour Palette">
      <a:dk1>
        <a:srgbClr val="58595B"/>
      </a:dk1>
      <a:lt1>
        <a:sysClr val="window" lastClr="FFFFFF"/>
      </a:lt1>
      <a:dk2>
        <a:srgbClr val="009944"/>
      </a:dk2>
      <a:lt2>
        <a:srgbClr val="CDE9DD"/>
      </a:lt2>
      <a:accent1>
        <a:srgbClr val="009944"/>
      </a:accent1>
      <a:accent2>
        <a:srgbClr val="007CB1"/>
      </a:accent2>
      <a:accent3>
        <a:srgbClr val="FFCD67"/>
      </a:accent3>
      <a:accent4>
        <a:srgbClr val="CDE9DD"/>
      </a:accent4>
      <a:accent5>
        <a:srgbClr val="2E6C51"/>
      </a:accent5>
      <a:accent6>
        <a:srgbClr val="BBBCBD"/>
      </a:accent6>
      <a:hlink>
        <a:srgbClr val="007CB1"/>
      </a:hlink>
      <a:folHlink>
        <a:srgbClr val="8C288F"/>
      </a:folHlink>
    </a:clrScheme>
    <a:fontScheme name="Custom 3">
      <a:majorFont>
        <a:latin typeface="Hanken Grotesk Bold"/>
        <a:ea typeface=""/>
        <a:cs typeface=""/>
      </a:majorFont>
      <a:minorFont>
        <a:latin typeface="Hanken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8bd99-65b2-45c4-9f6c-029eb48ea813" xsi:nil="true"/>
    <lcf76f155ced4ddcb4097134ff3c332f xmlns="c68ca6f7-8576-4f59-a5e0-f5d147cb62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6CBF9A9C2DA479C7E58F0A753EBA5" ma:contentTypeVersion="14" ma:contentTypeDescription="Create a new document." ma:contentTypeScope="" ma:versionID="9f9f0c9036584a366c4578a38c69da5a">
  <xsd:schema xmlns:xsd="http://www.w3.org/2001/XMLSchema" xmlns:xs="http://www.w3.org/2001/XMLSchema" xmlns:p="http://schemas.microsoft.com/office/2006/metadata/properties" xmlns:ns2="c68ca6f7-8576-4f59-a5e0-f5d147cb629a" xmlns:ns3="69a8bd99-65b2-45c4-9f6c-029eb48ea813" targetNamespace="http://schemas.microsoft.com/office/2006/metadata/properties" ma:root="true" ma:fieldsID="2f1998957a9b1f6dd5436f2cd5f29e2a" ns2:_="" ns3:_="">
    <xsd:import namespace="c68ca6f7-8576-4f59-a5e0-f5d147cb629a"/>
    <xsd:import namespace="69a8bd99-65b2-45c4-9f6c-029eb48ea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ca6f7-8576-4f59-a5e0-f5d147cb6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82e48e-ae50-48de-ab22-3e5a3739d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8bd99-65b2-45c4-9f6c-029eb48ea8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6d817-db67-464d-a40d-109c7073e723}" ma:internalName="TaxCatchAll" ma:showField="CatchAllData" ma:web="69a8bd99-65b2-45c4-9f6c-029eb48ea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BD987-F227-4EB5-AB66-CA771E412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82F7D7-0BED-4F30-81AB-0BB2389A3584}">
  <ds:schemaRefs>
    <ds:schemaRef ds:uri="http://schemas.microsoft.com/office/2006/metadata/properties"/>
    <ds:schemaRef ds:uri="http://schemas.microsoft.com/office/infopath/2007/PartnerControls"/>
    <ds:schemaRef ds:uri="69a8bd99-65b2-45c4-9f6c-029eb48ea813"/>
    <ds:schemaRef ds:uri="c68ca6f7-8576-4f59-a5e0-f5d147cb629a"/>
  </ds:schemaRefs>
</ds:datastoreItem>
</file>

<file path=customXml/itemProps3.xml><?xml version="1.0" encoding="utf-8"?>
<ds:datastoreItem xmlns:ds="http://schemas.openxmlformats.org/officeDocument/2006/customXml" ds:itemID="{3855A8A8-D165-4ECF-AF00-698916391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ca6f7-8576-4f59-a5e0-f5d147cb629a"/>
    <ds:schemaRef ds:uri="69a8bd99-65b2-45c4-9f6c-029eb48ea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E052B-9227-44F0-8375-D7C17F273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918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Hambly &amp; Woolley Inc.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Creelman, Brent</cp:lastModifiedBy>
  <cp:revision>15</cp:revision>
  <cp:lastPrinted>2018-06-26T20:04:00Z</cp:lastPrinted>
  <dcterms:created xsi:type="dcterms:W3CDTF">2025-11-14T20:33:00Z</dcterms:created>
  <dcterms:modified xsi:type="dcterms:W3CDTF">2025-11-23T22:37:00Z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0x010100AAA6CBF9A9C2DA479C7E58F0A753EBA5</vt:lpwstr>
  </property>
  <property fmtid="{D5CDD505-2E9C-101B-9397-08002B2CF9AE}" pid="3" name="GrammarlyDocumentId">
    <vt:lpwstr>30d10da94068216f92951fda028cbd104d4ffccbe5c8606492cf854df22a6003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docLang">
    <vt:lpwstr>en</vt:lpwstr>
  </property>
</Properties>
</file>